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418DD" w14:textId="31A4E054" w:rsidR="00D91EC5" w:rsidRPr="00E717D8" w:rsidRDefault="00E717D8" w:rsidP="00E717D8">
      <w:pPr>
        <w:pStyle w:val="Titel"/>
      </w:pPr>
      <w:r w:rsidRPr="00E717D8">
        <w:t>FASZINATION EUROPA – Wildnis Stadt</w:t>
      </w:r>
    </w:p>
    <w:p w14:paraId="0D506A4B" w14:textId="77777777" w:rsidR="00E717D8" w:rsidRDefault="00E717D8" w:rsidP="00E717D8">
      <w:pPr>
        <w:jc w:val="both"/>
        <w:rPr>
          <w:b/>
          <w:bCs/>
          <w:i/>
          <w:iCs/>
        </w:rPr>
      </w:pPr>
    </w:p>
    <w:p w14:paraId="0B2A5C44" w14:textId="1D3ECD23" w:rsidR="00E717D8" w:rsidRPr="00E717D8" w:rsidRDefault="00E717D8" w:rsidP="00E717D8">
      <w:pPr>
        <w:jc w:val="both"/>
        <w:rPr>
          <w:b/>
          <w:bCs/>
          <w:i/>
          <w:iCs/>
        </w:rPr>
      </w:pPr>
      <w:r w:rsidRPr="00E717D8">
        <w:rPr>
          <w:b/>
          <w:bCs/>
          <w:i/>
          <w:iCs/>
        </w:rPr>
        <w:t>D 2025, Regie: Christian Baumeister, Jozef Kaut</w:t>
      </w:r>
    </w:p>
    <w:p w14:paraId="73224610" w14:textId="77777777" w:rsidR="00E717D8" w:rsidRPr="00E717D8" w:rsidRDefault="00E717D8" w:rsidP="00E717D8">
      <w:pPr>
        <w:jc w:val="both"/>
      </w:pPr>
      <w:r w:rsidRPr="00E717D8">
        <w:t>Europa ist ein Kontinent der Kontraste – uralte Kulturlandschaften und moderne Zivilisation treffen hier aufeinander. Doch selbst in den größten Metropolen ist uns die Natur oft näher, als wir vermuten: Ratten führen in den unterirdischen Kanälen von Paris ein geheimes Leben, Steinböcke erklimmen die steilen Wände von Staudämmen, Fledermäuse schützen wertvolle alte Bücher. Dieser Film von Christian Baumeister und Jozef Kaut zeigt uns das Zusammenleben </w:t>
      </w:r>
      <w:proofErr w:type="gramStart"/>
      <w:r w:rsidRPr="00E717D8">
        <w:t>von Mensch</w:t>
      </w:r>
      <w:proofErr w:type="gramEnd"/>
      <w:r w:rsidRPr="00E717D8">
        <w:t> und Tier in Europa, wie wir es noch nie gesehen haben.</w:t>
      </w:r>
    </w:p>
    <w:p w14:paraId="04E6B7D9" w14:textId="77777777" w:rsidR="00E717D8" w:rsidRPr="00E717D8" w:rsidRDefault="00E717D8" w:rsidP="00E717D8">
      <w:pPr>
        <w:jc w:val="both"/>
        <w:rPr>
          <w:b/>
          <w:bCs/>
        </w:rPr>
      </w:pPr>
      <w:r w:rsidRPr="00E717D8">
        <w:rPr>
          <w:b/>
          <w:bCs/>
        </w:rPr>
        <w:t> </w:t>
      </w:r>
    </w:p>
    <w:p w14:paraId="22279FD4" w14:textId="77777777" w:rsidR="00E717D8" w:rsidRPr="00E717D8" w:rsidRDefault="00E717D8" w:rsidP="00E717D8">
      <w:pPr>
        <w:jc w:val="both"/>
        <w:rPr>
          <w:b/>
          <w:bCs/>
        </w:rPr>
      </w:pPr>
      <w:r w:rsidRPr="00E717D8">
        <w:rPr>
          <w:b/>
          <w:bCs/>
        </w:rPr>
        <w:t>Preisträger „GREEN SCREEN Naturfilmpreis“</w:t>
      </w:r>
    </w:p>
    <w:p w14:paraId="38062776" w14:textId="3D935708" w:rsidR="00C07AB9" w:rsidRPr="00C07AB9" w:rsidRDefault="00C07AB9" w:rsidP="00E717D8">
      <w:pPr>
        <w:jc w:val="both"/>
        <w:rPr>
          <w:b/>
        </w:rPr>
      </w:pPr>
    </w:p>
    <w:sectPr w:rsidR="00C07AB9" w:rsidRPr="00C07AB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EC5"/>
    <w:rsid w:val="000B7A94"/>
    <w:rsid w:val="006C63FD"/>
    <w:rsid w:val="00936BE1"/>
    <w:rsid w:val="00B857D9"/>
    <w:rsid w:val="00C07AB9"/>
    <w:rsid w:val="00D91EC5"/>
    <w:rsid w:val="00E717D8"/>
    <w:rsid w:val="00F50E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0625D"/>
  <w15:chartTrackingRefBased/>
  <w15:docId w15:val="{64044606-F71E-4503-AEA0-8AC608708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91E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D91E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91EC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91EC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91EC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D91EC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91EC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91EC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91EC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91EC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D91EC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91EC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91EC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91EC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D91EC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91EC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91EC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91EC5"/>
    <w:rPr>
      <w:rFonts w:eastAsiaTheme="majorEastAsia" w:cstheme="majorBidi"/>
      <w:color w:val="272727" w:themeColor="text1" w:themeTint="D8"/>
    </w:rPr>
  </w:style>
  <w:style w:type="paragraph" w:styleId="Titel">
    <w:name w:val="Title"/>
    <w:basedOn w:val="Standard"/>
    <w:next w:val="Standard"/>
    <w:link w:val="TitelZchn"/>
    <w:uiPriority w:val="10"/>
    <w:qFormat/>
    <w:rsid w:val="00D91E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91EC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91EC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91EC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91EC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D91EC5"/>
    <w:rPr>
      <w:i/>
      <w:iCs/>
      <w:color w:val="404040" w:themeColor="text1" w:themeTint="BF"/>
    </w:rPr>
  </w:style>
  <w:style w:type="paragraph" w:styleId="Listenabsatz">
    <w:name w:val="List Paragraph"/>
    <w:basedOn w:val="Standard"/>
    <w:uiPriority w:val="34"/>
    <w:qFormat/>
    <w:rsid w:val="00D91EC5"/>
    <w:pPr>
      <w:ind w:left="720"/>
      <w:contextualSpacing/>
    </w:pPr>
  </w:style>
  <w:style w:type="character" w:styleId="IntensiveHervorhebung">
    <w:name w:val="Intense Emphasis"/>
    <w:basedOn w:val="Absatz-Standardschriftart"/>
    <w:uiPriority w:val="21"/>
    <w:qFormat/>
    <w:rsid w:val="00D91EC5"/>
    <w:rPr>
      <w:i/>
      <w:iCs/>
      <w:color w:val="0F4761" w:themeColor="accent1" w:themeShade="BF"/>
    </w:rPr>
  </w:style>
  <w:style w:type="paragraph" w:styleId="IntensivesZitat">
    <w:name w:val="Intense Quote"/>
    <w:basedOn w:val="Standard"/>
    <w:next w:val="Standard"/>
    <w:link w:val="IntensivesZitatZchn"/>
    <w:uiPriority w:val="30"/>
    <w:qFormat/>
    <w:rsid w:val="00D91E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91EC5"/>
    <w:rPr>
      <w:i/>
      <w:iCs/>
      <w:color w:val="0F4761" w:themeColor="accent1" w:themeShade="BF"/>
    </w:rPr>
  </w:style>
  <w:style w:type="character" w:styleId="IntensiverVerweis">
    <w:name w:val="Intense Reference"/>
    <w:basedOn w:val="Absatz-Standardschriftart"/>
    <w:uiPriority w:val="32"/>
    <w:qFormat/>
    <w:rsid w:val="00D91EC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47425869CF7AB48A2D94C8EBDAF705B" ma:contentTypeVersion="13" ma:contentTypeDescription="Ein neues Dokument erstellen." ma:contentTypeScope="" ma:versionID="4af8cee5cd1544a71226b60b0db3db1f">
  <xsd:schema xmlns:xsd="http://www.w3.org/2001/XMLSchema" xmlns:xs="http://www.w3.org/2001/XMLSchema" xmlns:p="http://schemas.microsoft.com/office/2006/metadata/properties" xmlns:ns2="588b1e41-6611-4896-8ad3-f5a90471e60a" xmlns:ns3="3897446b-c034-42b4-a43b-a32fb0471402" targetNamespace="http://schemas.microsoft.com/office/2006/metadata/properties" ma:root="true" ma:fieldsID="463c96e19f0e922b06d1e5b1feb5ea5c" ns2:_="" ns3:_="">
    <xsd:import namespace="588b1e41-6611-4896-8ad3-f5a90471e60a"/>
    <xsd:import namespace="3897446b-c034-42b4-a43b-a32fb04714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1e41-6611-4896-8ad3-f5a90471e6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d62f27a9-a228-4625-af15-800e2934f93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97446b-c034-42b4-a43b-a32fb047140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c8c10ea-23d4-4103-bbee-5766a5d1820e}" ma:internalName="TaxCatchAll" ma:showField="CatchAllData" ma:web="3897446b-c034-42b4-a43b-a32fb0471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8b1e41-6611-4896-8ad3-f5a90471e60a">
      <Terms xmlns="http://schemas.microsoft.com/office/infopath/2007/PartnerControls"/>
    </lcf76f155ced4ddcb4097134ff3c332f>
    <TaxCatchAll xmlns="3897446b-c034-42b4-a43b-a32fb047140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FFFF3-FDB0-4A24-A747-0145A5868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1e41-6611-4896-8ad3-f5a90471e60a"/>
    <ds:schemaRef ds:uri="3897446b-c034-42b4-a43b-a32fb04714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565D25-335B-4980-9DE4-BDAEED3DF9CB}">
  <ds:schemaRefs>
    <ds:schemaRef ds:uri="http://schemas.microsoft.com/office/2006/metadata/properties"/>
    <ds:schemaRef ds:uri="http://schemas.microsoft.com/office/infopath/2007/PartnerControls"/>
    <ds:schemaRef ds:uri="588b1e41-6611-4896-8ad3-f5a90471e60a"/>
    <ds:schemaRef ds:uri="3897446b-c034-42b4-a43b-a32fb0471402"/>
  </ds:schemaRefs>
</ds:datastoreItem>
</file>

<file path=customXml/itemProps3.xml><?xml version="1.0" encoding="utf-8"?>
<ds:datastoreItem xmlns:ds="http://schemas.openxmlformats.org/officeDocument/2006/customXml" ds:itemID="{F30531E8-E9D8-4583-B813-20D4B75F4E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89</Words>
  <Characters>562</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FÖJ</dc:creator>
  <cp:keywords/>
  <dc:description/>
  <cp:lastModifiedBy>Miriam Steller</cp:lastModifiedBy>
  <cp:revision>4</cp:revision>
  <dcterms:created xsi:type="dcterms:W3CDTF">2025-12-10T11:04:00Z</dcterms:created>
  <dcterms:modified xsi:type="dcterms:W3CDTF">2026-03-23T12:32:00Z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0x010100B47425869CF7AB48A2D94C8EBDAF705B</vt:lpwstr>
  </property>
</Properties>
</file>